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CA4" w:rsidRPr="00C92CA4" w:rsidRDefault="00C92CA4" w:rsidP="00C92CA4">
      <w:pPr>
        <w:shd w:val="clear" w:color="auto" w:fill="FFFFFF"/>
        <w:spacing w:after="75" w:line="240" w:lineRule="auto"/>
        <w:jc w:val="center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Идем к водоему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На реку или пруд можно идти только с родителями или со знакомыми родителей при их общем согласии.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Помоги мальчику решить, с кем пойти на реку.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drawing>
          <wp:inline distT="0" distB="0" distL="0" distR="0">
            <wp:extent cx="5886450" cy="4359028"/>
            <wp:effectExtent l="19050" t="0" r="0" b="0"/>
            <wp:docPr id="3" name="Рисунок 3" descr="Правила безопасности на водо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безопасности на водоем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5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Никогда не ходи на водоем с ровесниками, старшими друзьями, незнакомыми взрослыми, не смотря на их обещания и уговоры.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Время для купания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Самое лучшее время для купания – до полудня или ближе к вечеру, когда солнце печет не так сильно.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Рассмотри рисунки. Попробуй по солнцу определить время суток. </w:t>
      </w:r>
      <w:proofErr w:type="gramStart"/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Закрась кружочки возле рисунков соответствующими цветами: утро – </w:t>
      </w:r>
      <w:proofErr w:type="spellStart"/>
      <w:r w:rsidRPr="00C92CA4">
        <w:rPr>
          <w:rFonts w:ascii="Arial" w:eastAsia="Times New Roman" w:hAnsi="Arial" w:cs="Arial"/>
          <w:color w:val="4E4E4E"/>
          <w:sz w:val="30"/>
          <w:szCs w:val="30"/>
        </w:rPr>
        <w:t>розовый</w:t>
      </w:r>
      <w:proofErr w:type="spellEnd"/>
      <w:r w:rsidRPr="00C92CA4">
        <w:rPr>
          <w:rFonts w:ascii="Arial" w:eastAsia="Times New Roman" w:hAnsi="Arial" w:cs="Arial"/>
          <w:color w:val="4E4E4E"/>
          <w:sz w:val="30"/>
          <w:szCs w:val="30"/>
        </w:rPr>
        <w:t>, день – желтый, вечер – синий, ночь – черный.</w:t>
      </w:r>
      <w:proofErr w:type="gramEnd"/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5944577" cy="5114084"/>
            <wp:effectExtent l="19050" t="0" r="0" b="0"/>
            <wp:docPr id="4" name="Рисунок 4" descr="Правила безопасности при ку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сти при купан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51" cy="51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Место для купания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Рассмотри знаки. Найди и раскрась знак, который указывает на запрет купания в водоеме.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drawing>
          <wp:inline distT="0" distB="0" distL="0" distR="0">
            <wp:extent cx="3848100" cy="3275306"/>
            <wp:effectExtent l="19050" t="0" r="0" b="0"/>
            <wp:docPr id="5" name="Рисунок 5" descr="https://chudo-udo.info/images/12-Foto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udo-udo.info/images/12-Foto/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7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lastRenderedPageBreak/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 Прежде, чем зайти в воду, важно удостовериться, что это место пригодно для купания. Заходить детям в воду разрешено только вместе </w:t>
      </w:r>
      <w:proofErr w:type="gramStart"/>
      <w:r w:rsidRPr="00C92CA4">
        <w:rPr>
          <w:rFonts w:ascii="Arial" w:eastAsia="Times New Roman" w:hAnsi="Arial" w:cs="Arial"/>
          <w:color w:val="4E4E4E"/>
          <w:sz w:val="30"/>
          <w:szCs w:val="30"/>
        </w:rPr>
        <w:t>со</w:t>
      </w:r>
      <w:proofErr w:type="gramEnd"/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 взрослыми.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Тайна реки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Если ты посмотришь на реку, то увидишь, что ее с обеих сторон окружают берега. Они могут быть разные. Крутые, отвесные берега для купания не подходят. Реки в таких местах подмывают берег, и потому здесь большая глубина и быстрое течение. А там, где берег пологий, как правило, течение медленнее, глубина небольшая – и купаться безопаснее.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Подумай, какое место наиболее пригодно для купания?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4E4E4E"/>
          <w:sz w:val="30"/>
          <w:szCs w:val="30"/>
        </w:rPr>
        <w:drawing>
          <wp:inline distT="0" distB="0" distL="0" distR="0">
            <wp:extent cx="6166401" cy="5124450"/>
            <wp:effectExtent l="19050" t="0" r="5799" b="0"/>
            <wp:docPr id="6" name="Рисунок 6" descr="https://chudo-udo.info/images/12-Foto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udo-udo.info/images/12-Foto/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01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Опасные предметы на дне реки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Сначала нужно обследовать дно реки и </w:t>
      </w:r>
      <w:proofErr w:type="gramStart"/>
      <w:r w:rsidRPr="00C92CA4">
        <w:rPr>
          <w:rFonts w:ascii="Arial" w:eastAsia="Times New Roman" w:hAnsi="Arial" w:cs="Arial"/>
          <w:color w:val="4E4E4E"/>
          <w:sz w:val="30"/>
          <w:szCs w:val="30"/>
        </w:rPr>
        <w:t>лишь</w:t>
      </w:r>
      <w:proofErr w:type="gramEnd"/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 потом купаться, а тем более нырять. Лучше, если дно будет песчаным или с мелкой галькой, без камней и других опасных предметов.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Помоги очистить реку. Найди опасные предметы на дне реки и зачеркни их.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5829300" cy="4165436"/>
            <wp:effectExtent l="19050" t="0" r="0" b="0"/>
            <wp:docPr id="7" name="Рисунок 7" descr="https://chudo-udo.info/images/12-Foto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udo-udo.info/images/12-Foto/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6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Нельзя нырять в воду вниз головой в незнакомых местах: не дне могут лежать предметы, которые могут нанести травму. К тому же, прыжок вниз головой, при ударе о песок на дне (если не правильно рассчитать глубину) может вызвать травму позвоночника – а это значит, что можно остаться инвалидом на всю жизнь.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Ныряем осторожно!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Собери буквы. Выстрой их по росту, начиная с самой высокой, и ты узнаешь, кого спас Миша.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6102283" cy="4848225"/>
            <wp:effectExtent l="19050" t="0" r="0" b="0"/>
            <wp:docPr id="8" name="Рисунок 8" descr="https://chudo-udo.info/images/12-Foto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udo-udo.info/images/12-Foto/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83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Не купайся возле крутых и заросших густой растительностью берегов. Ты можешь случайно запутаться в водорослях или увязнуть в иле. Дно, покрытое илом, топкое, похоже на болото.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Надувные матрасы и лодки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В море очень глубоко.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Чтобы плавать далеко,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Детям обязательно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Нужен круг спасательный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Или надувной матрас.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Есть такой матрас у вас?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Не используй для плавания такие опасные, не предусмотренные для плавания средства, как доски, бревна, камеры от автомобильных шин.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Раскрась предметы, которые можно использовать для плавания.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6219825" cy="2922642"/>
            <wp:effectExtent l="19050" t="0" r="9525" b="0"/>
            <wp:docPr id="9" name="Рисунок 9" descr="Правила безопасности с надувными матра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ила безопасности с надувными матрасам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92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Надувные матрасы и надувные игрушки ветром или течением может отнести очень далеко от берега, а волной перевернуть, из них может выйти воздух и они потеряют плавучесть.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Лодки и катамараны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Отгадай загадку.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Это что за чудеса: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Дует ветер в паруса?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Ни паром, ни дирижабль –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По волнам плывет …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Каждый малыш мечтает покататься на лодке или катамаране, хоть на мгновение почувствовать себя капитаном. Но эта мечта может осуществиться лишь тогда, когда рядом есть взрослые.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Рассмотри рисунки и скажи, какая опасность подстерегает этих ребят.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6124575" cy="4157004"/>
            <wp:effectExtent l="19050" t="0" r="9525" b="0"/>
            <wp:docPr id="10" name="Рисунок 10" descr="Правила безопасности на ло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вила безопасности на лодк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Самостоятельно на плотах, катамаранах и лодках кататься запрещено.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Сигналы о помощи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Выбери среди предметов те, которые можно использовать в качестве спасательных средств. Раскрась их.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5876925" cy="5140850"/>
            <wp:effectExtent l="19050" t="0" r="9525" b="0"/>
            <wp:docPr id="11" name="Рисунок 11" descr="Сигналы о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гналы о помощ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26" cy="51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Если ты стал свидетелем того, что человек тонет или зовет на помощь, немедленно сообщи спасателям, которые всегда дежурят на оборудованных для купания местах.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Игры на воде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Раскрась картинку, на которой дети соблюдают правила безопасного поведения на воде.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5929192" cy="5122133"/>
            <wp:effectExtent l="19050" t="0" r="0" b="0"/>
            <wp:docPr id="12" name="Рисунок 12" descr="https://chudo-udo.info/images/12-Foto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hudo-udo.info/images/12-Foto/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84" cy="51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Не играй в воде в опасные игры: не подплывай под тех, кто купается, не хватай их за руки или ноги, не «топи».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Морские животные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Отгадай загадку.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Плавает не так, как рыба,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Ее тело в виде гриба.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Ни плавник, ни хвост не нужен,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Все зовут ее …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Рассмотри картинки. Найди 10 отличий.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6029325" cy="3800446"/>
            <wp:effectExtent l="19050" t="0" r="9525" b="0"/>
            <wp:docPr id="13" name="Рисунок 13" descr="Правила безопасности в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ила безопасности в вод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16" cy="38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 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Чтобы не случилось неприятностей, знай:</w:t>
      </w:r>
    </w:p>
    <w:p w:rsidR="00C92CA4" w:rsidRPr="00C92CA4" w:rsidRDefault="00C92CA4" w:rsidP="00C92C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нельзя касаться руками в воде рыб или пытаться вытянуть тех, которые зарываются в песок или в мелкую гальку;</w:t>
      </w:r>
    </w:p>
    <w:p w:rsidR="00C92CA4" w:rsidRPr="00C92CA4" w:rsidRDefault="00C92CA4" w:rsidP="00C92C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увидев медуз, нельзя касаться их щупалец;</w:t>
      </w:r>
    </w:p>
    <w:p w:rsidR="00C92CA4" w:rsidRPr="00C92CA4" w:rsidRDefault="00C92CA4" w:rsidP="00C92C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если ты получил ожог, укол или укус от морских обитателей, немедленно сообщи взрослым.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Солнечная опасность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Каждый человек знает, что с солнышком жить значительно лучше и веселее. Солнечные лучи полезны для здоровья. Но злоупотреблять пребыванием на солнце не стоит.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Подумай, кому из ребят угрожает солнечная опасность. Дорисуй зонт и головные уборы, чтобы защитить детей от солнечных лучей.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>
        <w:rPr>
          <w:rFonts w:ascii="Arial" w:eastAsia="Times New Roman" w:hAnsi="Arial" w:cs="Arial"/>
          <w:noProof/>
          <w:color w:val="4E4E4E"/>
          <w:sz w:val="30"/>
          <w:szCs w:val="30"/>
        </w:rPr>
        <w:lastRenderedPageBreak/>
        <w:drawing>
          <wp:inline distT="0" distB="0" distL="0" distR="0">
            <wp:extent cx="5324475" cy="3989335"/>
            <wp:effectExtent l="19050" t="0" r="9525" b="0"/>
            <wp:docPr id="14" name="Рисунок 14" descr="Правила безопасности на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ила безопасности на солнц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b/>
          <w:bCs/>
          <w:color w:val="4E4E4E"/>
          <w:sz w:val="30"/>
        </w:rPr>
        <w:t>Помни!</w:t>
      </w:r>
      <w:r w:rsidRPr="00C92CA4">
        <w:rPr>
          <w:rFonts w:ascii="Arial" w:eastAsia="Times New Roman" w:hAnsi="Arial" w:cs="Arial"/>
          <w:color w:val="4E4E4E"/>
          <w:sz w:val="30"/>
          <w:szCs w:val="30"/>
        </w:rPr>
        <w:t> Чрезмерное пребывание на солнце может вызывать ожоги кожи. Можно получить солнечный удар, если не защищать голову от солнца панамой или платочком.</w:t>
      </w:r>
    </w:p>
    <w:p w:rsidR="00C92CA4" w:rsidRPr="00C92CA4" w:rsidRDefault="00C92CA4" w:rsidP="00C92CA4">
      <w:pPr>
        <w:shd w:val="clear" w:color="auto" w:fill="FFFFFF"/>
        <w:spacing w:after="75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</w:rPr>
      </w:pPr>
      <w:r w:rsidRPr="00C92CA4">
        <w:rPr>
          <w:rFonts w:ascii="Arial" w:eastAsia="Times New Roman" w:hAnsi="Arial" w:cs="Arial"/>
          <w:b/>
          <w:bCs/>
          <w:sz w:val="31"/>
          <w:szCs w:val="31"/>
        </w:rPr>
        <w:t>Болото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Если ты </w:t>
      </w:r>
      <w:proofErr w:type="gramStart"/>
      <w:r w:rsidRPr="00C92CA4">
        <w:rPr>
          <w:rFonts w:ascii="Arial" w:eastAsia="Times New Roman" w:hAnsi="Arial" w:cs="Arial"/>
          <w:color w:val="4E4E4E"/>
          <w:sz w:val="30"/>
          <w:szCs w:val="30"/>
        </w:rPr>
        <w:t>шел по лесу и вдруг под ногами захлюпала</w:t>
      </w:r>
      <w:proofErr w:type="gramEnd"/>
      <w:r w:rsidRPr="00C92CA4">
        <w:rPr>
          <w:rFonts w:ascii="Arial" w:eastAsia="Times New Roman" w:hAnsi="Arial" w:cs="Arial"/>
          <w:color w:val="4E4E4E"/>
          <w:sz w:val="30"/>
          <w:szCs w:val="30"/>
        </w:rPr>
        <w:t xml:space="preserve"> вода, земля стала исчезать из-под ног, то ты попал в болото. Будь осторожен! Впереди может быть трясина, которая способна засасывать все живое.</w:t>
      </w:r>
    </w:p>
    <w:p w:rsidR="00C92CA4" w:rsidRPr="00C92CA4" w:rsidRDefault="00C92CA4" w:rsidP="00C92CA4">
      <w:pPr>
        <w:spacing w:after="0" w:line="240" w:lineRule="auto"/>
        <w:rPr>
          <w:rFonts w:ascii="Arial" w:eastAsia="Times New Roman" w:hAnsi="Arial" w:cs="Arial"/>
          <w:color w:val="4E4E4E"/>
          <w:sz w:val="30"/>
          <w:szCs w:val="30"/>
        </w:rPr>
      </w:pPr>
      <w:r w:rsidRPr="00C92CA4">
        <w:rPr>
          <w:rFonts w:ascii="Arial" w:eastAsia="Times New Roman" w:hAnsi="Arial" w:cs="Arial"/>
          <w:color w:val="4E4E4E"/>
          <w:sz w:val="30"/>
          <w:szCs w:val="30"/>
        </w:rPr>
        <w:t>Помоги мальчику перейти болото, перепрыгивая с кочки на кочку в порядке возрастания чисел.</w:t>
      </w:r>
    </w:p>
    <w:p w:rsidR="004902BD" w:rsidRDefault="004902BD"/>
    <w:sectPr w:rsidR="00490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67FCD"/>
    <w:multiLevelType w:val="multilevel"/>
    <w:tmpl w:val="5A2A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F2408"/>
    <w:multiLevelType w:val="multilevel"/>
    <w:tmpl w:val="0DEE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653E0"/>
    <w:multiLevelType w:val="multilevel"/>
    <w:tmpl w:val="E1B4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F36313"/>
    <w:multiLevelType w:val="multilevel"/>
    <w:tmpl w:val="2C70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C92CA4"/>
    <w:rsid w:val="004902BD"/>
    <w:rsid w:val="00C92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92C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2CA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9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92CA4"/>
    <w:rPr>
      <w:color w:val="0000FF"/>
      <w:u w:val="single"/>
    </w:rPr>
  </w:style>
  <w:style w:type="character" w:customStyle="1" w:styleId="te761f6cd">
    <w:name w:val="te761f6cd"/>
    <w:basedOn w:val="a0"/>
    <w:rsid w:val="00C92CA4"/>
  </w:style>
  <w:style w:type="paragraph" w:customStyle="1" w:styleId="w1694548a">
    <w:name w:val="w1694548a"/>
    <w:basedOn w:val="a"/>
    <w:rsid w:val="00C9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784ab47c">
    <w:name w:val="n784ab47c"/>
    <w:basedOn w:val="a"/>
    <w:rsid w:val="00C9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92C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8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089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3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39731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4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43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32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707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4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61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70479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7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15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17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41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78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527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01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70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9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32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85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8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210930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2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63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80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9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83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9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62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940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471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64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86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8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22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48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715</Words>
  <Characters>4082</Characters>
  <Application>Microsoft Office Word</Application>
  <DocSecurity>0</DocSecurity>
  <Lines>34</Lines>
  <Paragraphs>9</Paragraphs>
  <ScaleCrop>false</ScaleCrop>
  <Company>Krokoz™</Company>
  <LinksUpToDate>false</LinksUpToDate>
  <CharactersWithSpaces>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2021-05-24T08:33:00Z</dcterms:created>
  <dcterms:modified xsi:type="dcterms:W3CDTF">2021-05-24T08:37:00Z</dcterms:modified>
</cp:coreProperties>
</file>