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598" w:rsidRPr="000D6C76" w:rsidRDefault="007C3598" w:rsidP="00A648B2">
      <w:pPr>
        <w:jc w:val="center"/>
        <w:rPr>
          <w:rFonts w:ascii="Liberation Serif" w:hAnsi="Liberation Serif"/>
          <w:sz w:val="24"/>
          <w:szCs w:val="24"/>
        </w:rPr>
      </w:pPr>
      <w:r w:rsidRPr="000D6C76">
        <w:rPr>
          <w:rFonts w:ascii="Liberation Serif" w:hAnsi="Liberation Serif"/>
          <w:sz w:val="24"/>
          <w:szCs w:val="24"/>
        </w:rPr>
        <w:t>Муниципальное автономное дошкольное образовательное учреждение «Детский сад № 32 комбинированного вида»</w:t>
      </w:r>
    </w:p>
    <w:p w:rsidR="007C3598" w:rsidRPr="000D6C76" w:rsidRDefault="007C3598" w:rsidP="00A648B2">
      <w:pPr>
        <w:jc w:val="center"/>
        <w:rPr>
          <w:rFonts w:ascii="Liberation Serif" w:hAnsi="Liberation Serif"/>
          <w:sz w:val="24"/>
          <w:szCs w:val="24"/>
        </w:rPr>
      </w:pPr>
      <w:r w:rsidRPr="000D6C76">
        <w:rPr>
          <w:rFonts w:ascii="Liberation Serif" w:hAnsi="Liberation Serif"/>
          <w:sz w:val="24"/>
          <w:szCs w:val="24"/>
        </w:rPr>
        <w:t>Юридический адрес : 624450 Свердловская область, г.Краснотурьинск, ул.Рюмина,26</w:t>
      </w:r>
    </w:p>
    <w:p w:rsidR="007C3598" w:rsidRPr="000D6C76" w:rsidRDefault="007C3598" w:rsidP="00A648B2">
      <w:pPr>
        <w:jc w:val="center"/>
        <w:rPr>
          <w:rFonts w:ascii="Liberation Serif" w:hAnsi="Liberation Serif"/>
          <w:sz w:val="24"/>
          <w:szCs w:val="24"/>
        </w:rPr>
      </w:pPr>
      <w:r w:rsidRPr="000D6C76">
        <w:rPr>
          <w:rFonts w:ascii="Liberation Serif" w:hAnsi="Liberation Serif"/>
          <w:sz w:val="24"/>
          <w:szCs w:val="24"/>
        </w:rPr>
        <w:t>Контактный телефон:8-(34384)3-99-70; e-mail: mdouv32@mail.ru</w:t>
      </w:r>
    </w:p>
    <w:p w:rsidR="007C3598" w:rsidRPr="000D6C76" w:rsidRDefault="007C3598" w:rsidP="007C3598">
      <w:pPr>
        <w:rPr>
          <w:rFonts w:ascii="Liberation Serif" w:hAnsi="Liberation Serif"/>
          <w:sz w:val="24"/>
          <w:szCs w:val="24"/>
        </w:rPr>
      </w:pPr>
    </w:p>
    <w:p w:rsidR="007C3598" w:rsidRPr="000D6C76" w:rsidRDefault="007C3598" w:rsidP="007C3598">
      <w:pPr>
        <w:rPr>
          <w:rFonts w:ascii="Liberation Serif" w:hAnsi="Liberation Serif"/>
          <w:sz w:val="24"/>
          <w:szCs w:val="24"/>
        </w:rPr>
      </w:pPr>
    </w:p>
    <w:p w:rsidR="007C3598" w:rsidRPr="000D6C76" w:rsidRDefault="007C3598" w:rsidP="007C3598">
      <w:pPr>
        <w:rPr>
          <w:rFonts w:ascii="Liberation Serif" w:hAnsi="Liberation Serif"/>
          <w:sz w:val="24"/>
          <w:szCs w:val="24"/>
        </w:rPr>
      </w:pPr>
    </w:p>
    <w:p w:rsidR="007C3598" w:rsidRPr="000D6C76" w:rsidRDefault="007C3598" w:rsidP="007C3598">
      <w:pPr>
        <w:rPr>
          <w:rFonts w:ascii="Liberation Serif" w:hAnsi="Liberation Serif"/>
          <w:sz w:val="24"/>
          <w:szCs w:val="24"/>
        </w:rPr>
      </w:pPr>
    </w:p>
    <w:p w:rsidR="006E3B58" w:rsidRPr="000D6C76" w:rsidRDefault="006E3B58" w:rsidP="006E3B58">
      <w:pPr>
        <w:jc w:val="center"/>
        <w:rPr>
          <w:rFonts w:ascii="Liberation Serif" w:hAnsi="Liberation Serif"/>
          <w:sz w:val="24"/>
          <w:szCs w:val="24"/>
        </w:rPr>
      </w:pPr>
      <w:r w:rsidRPr="000D6C76">
        <w:rPr>
          <w:rFonts w:ascii="Liberation Serif" w:hAnsi="Liberation Serif"/>
          <w:sz w:val="24"/>
          <w:szCs w:val="24"/>
        </w:rPr>
        <w:t>План</w:t>
      </w:r>
    </w:p>
    <w:p w:rsidR="006E3B58" w:rsidRPr="000D6C76" w:rsidRDefault="006E3B58" w:rsidP="006E3B58">
      <w:pPr>
        <w:jc w:val="center"/>
        <w:rPr>
          <w:rFonts w:ascii="Liberation Serif" w:hAnsi="Liberation Serif"/>
          <w:sz w:val="24"/>
          <w:szCs w:val="24"/>
        </w:rPr>
      </w:pPr>
      <w:r w:rsidRPr="000D6C76">
        <w:rPr>
          <w:rFonts w:ascii="Liberation Serif" w:hAnsi="Liberation Serif"/>
          <w:sz w:val="24"/>
          <w:szCs w:val="24"/>
        </w:rPr>
        <w:t>по самообразованию</w:t>
      </w:r>
    </w:p>
    <w:p w:rsidR="006E3B58" w:rsidRPr="000D6C76" w:rsidRDefault="006E3B58" w:rsidP="006E3B58">
      <w:pPr>
        <w:jc w:val="center"/>
        <w:rPr>
          <w:rFonts w:ascii="Liberation Serif" w:hAnsi="Liberation Serif"/>
          <w:sz w:val="24"/>
          <w:szCs w:val="24"/>
        </w:rPr>
      </w:pPr>
    </w:p>
    <w:p w:rsidR="006E3B58" w:rsidRPr="000D6C76" w:rsidRDefault="006E3B58" w:rsidP="006E3B58">
      <w:pPr>
        <w:jc w:val="center"/>
        <w:rPr>
          <w:rFonts w:ascii="Liberation Serif" w:hAnsi="Liberation Serif"/>
          <w:sz w:val="24"/>
          <w:szCs w:val="24"/>
        </w:rPr>
      </w:pPr>
      <w:r w:rsidRPr="000D6C76">
        <w:rPr>
          <w:rFonts w:ascii="Liberation Serif" w:hAnsi="Liberation Serif"/>
          <w:sz w:val="24"/>
          <w:szCs w:val="24"/>
        </w:rPr>
        <w:t>Тема:</w:t>
      </w:r>
    </w:p>
    <w:p w:rsidR="006E3B58" w:rsidRPr="000D6C76" w:rsidRDefault="006E3B58" w:rsidP="006E3B58">
      <w:pPr>
        <w:jc w:val="center"/>
        <w:rPr>
          <w:rFonts w:ascii="Liberation Serif" w:hAnsi="Liberation Serif"/>
          <w:sz w:val="24"/>
          <w:szCs w:val="24"/>
        </w:rPr>
      </w:pPr>
      <w:r w:rsidRPr="000D6C76">
        <w:rPr>
          <w:rFonts w:ascii="Liberation Serif" w:hAnsi="Liberation Serif"/>
          <w:sz w:val="24"/>
          <w:szCs w:val="24"/>
        </w:rPr>
        <w:t xml:space="preserve">«Сенсорное развитие </w:t>
      </w:r>
    </w:p>
    <w:p w:rsidR="007C3598" w:rsidRPr="000D6C76" w:rsidRDefault="006E3B58" w:rsidP="006E3B58">
      <w:pPr>
        <w:jc w:val="center"/>
        <w:rPr>
          <w:rFonts w:ascii="Liberation Serif" w:hAnsi="Liberation Serif"/>
          <w:sz w:val="24"/>
          <w:szCs w:val="24"/>
        </w:rPr>
      </w:pPr>
      <w:r w:rsidRPr="000D6C76">
        <w:rPr>
          <w:rFonts w:ascii="Liberation Serif" w:hAnsi="Liberation Serif"/>
          <w:sz w:val="24"/>
          <w:szCs w:val="24"/>
        </w:rPr>
        <w:t xml:space="preserve">детей </w:t>
      </w:r>
      <w:r w:rsidR="00DB6A16" w:rsidRPr="000D6C76">
        <w:rPr>
          <w:rFonts w:ascii="Liberation Serif" w:hAnsi="Liberation Serif"/>
          <w:sz w:val="24"/>
          <w:szCs w:val="24"/>
        </w:rPr>
        <w:t xml:space="preserve">младшего </w:t>
      </w:r>
      <w:r w:rsidRPr="000D6C76">
        <w:rPr>
          <w:rFonts w:ascii="Liberation Serif" w:hAnsi="Liberation Serif"/>
          <w:sz w:val="24"/>
          <w:szCs w:val="24"/>
        </w:rPr>
        <w:t>дошкольного возраста с ОВЗ»</w:t>
      </w:r>
    </w:p>
    <w:p w:rsidR="007C3598" w:rsidRPr="000D6C76" w:rsidRDefault="007C3598" w:rsidP="007C3598">
      <w:pPr>
        <w:jc w:val="right"/>
        <w:rPr>
          <w:rFonts w:ascii="Liberation Serif" w:hAnsi="Liberation Serif"/>
          <w:sz w:val="24"/>
          <w:szCs w:val="24"/>
        </w:rPr>
      </w:pPr>
      <w:r w:rsidRPr="000D6C76">
        <w:rPr>
          <w:rFonts w:ascii="Liberation Serif" w:hAnsi="Liberation Serif"/>
          <w:sz w:val="24"/>
          <w:szCs w:val="24"/>
        </w:rPr>
        <w:t>Разработчик:</w:t>
      </w:r>
    </w:p>
    <w:p w:rsidR="007C3598" w:rsidRPr="000D6C76" w:rsidRDefault="007C3598" w:rsidP="007C3598">
      <w:pPr>
        <w:jc w:val="right"/>
        <w:rPr>
          <w:rFonts w:ascii="Liberation Serif" w:hAnsi="Liberation Serif"/>
          <w:sz w:val="24"/>
          <w:szCs w:val="24"/>
        </w:rPr>
      </w:pPr>
      <w:r w:rsidRPr="000D6C76">
        <w:rPr>
          <w:rFonts w:ascii="Liberation Serif" w:hAnsi="Liberation Serif"/>
          <w:sz w:val="24"/>
          <w:szCs w:val="24"/>
        </w:rPr>
        <w:t>Лоскутова М.А.</w:t>
      </w:r>
    </w:p>
    <w:p w:rsidR="007C3598" w:rsidRDefault="006E3B58" w:rsidP="007C3598">
      <w:pPr>
        <w:jc w:val="right"/>
        <w:rPr>
          <w:rFonts w:ascii="Liberation Serif" w:hAnsi="Liberation Serif"/>
          <w:sz w:val="24"/>
          <w:szCs w:val="24"/>
        </w:rPr>
      </w:pPr>
      <w:r w:rsidRPr="000D6C76">
        <w:rPr>
          <w:rFonts w:ascii="Liberation Serif" w:hAnsi="Liberation Serif"/>
          <w:sz w:val="24"/>
          <w:szCs w:val="24"/>
        </w:rPr>
        <w:t xml:space="preserve">Учитель </w:t>
      </w:r>
      <w:r w:rsidR="000D6C76">
        <w:rPr>
          <w:rFonts w:ascii="Liberation Serif" w:hAnsi="Liberation Serif"/>
          <w:sz w:val="24"/>
          <w:szCs w:val="24"/>
        </w:rPr>
        <w:t>–</w:t>
      </w:r>
      <w:r w:rsidRPr="000D6C76">
        <w:rPr>
          <w:rFonts w:ascii="Liberation Serif" w:hAnsi="Liberation Serif"/>
          <w:sz w:val="24"/>
          <w:szCs w:val="24"/>
        </w:rPr>
        <w:t xml:space="preserve"> дефектолог</w:t>
      </w:r>
    </w:p>
    <w:p w:rsidR="000D6C76" w:rsidRDefault="000D6C76" w:rsidP="007C3598">
      <w:pPr>
        <w:jc w:val="right"/>
        <w:rPr>
          <w:rFonts w:ascii="Liberation Serif" w:hAnsi="Liberation Serif"/>
          <w:sz w:val="24"/>
          <w:szCs w:val="24"/>
        </w:rPr>
      </w:pPr>
    </w:p>
    <w:p w:rsidR="000D6C76" w:rsidRPr="000D6C76" w:rsidRDefault="000D6C76" w:rsidP="007C3598">
      <w:pPr>
        <w:jc w:val="right"/>
        <w:rPr>
          <w:rFonts w:ascii="Liberation Serif" w:hAnsi="Liberation Serif"/>
          <w:sz w:val="24"/>
          <w:szCs w:val="24"/>
        </w:rPr>
      </w:pPr>
    </w:p>
    <w:p w:rsidR="007C3598" w:rsidRPr="000D6C76" w:rsidRDefault="007C3598" w:rsidP="00326E56">
      <w:pPr>
        <w:jc w:val="center"/>
        <w:rPr>
          <w:rFonts w:ascii="Liberation Serif" w:hAnsi="Liberation Serif"/>
          <w:sz w:val="24"/>
          <w:szCs w:val="24"/>
        </w:rPr>
      </w:pPr>
      <w:r w:rsidRPr="000D6C76">
        <w:rPr>
          <w:rFonts w:ascii="Liberation Serif" w:hAnsi="Liberation Serif"/>
          <w:sz w:val="24"/>
          <w:szCs w:val="24"/>
        </w:rPr>
        <w:t>Краснотурьинск 202</w:t>
      </w:r>
      <w:r w:rsidR="00326E56" w:rsidRPr="000D6C76">
        <w:rPr>
          <w:rFonts w:ascii="Liberation Serif" w:hAnsi="Liberation Serif"/>
          <w:sz w:val="24"/>
          <w:szCs w:val="24"/>
        </w:rPr>
        <w:t>1</w:t>
      </w:r>
      <w:bookmarkStart w:id="0" w:name="_GoBack"/>
      <w:bookmarkEnd w:id="0"/>
    </w:p>
    <w:p w:rsidR="006E3B58" w:rsidRPr="000D6C76" w:rsidRDefault="006E3B58" w:rsidP="007C3598">
      <w:pPr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815"/>
        <w:gridCol w:w="1866"/>
        <w:gridCol w:w="1105"/>
        <w:gridCol w:w="1985"/>
        <w:gridCol w:w="2013"/>
        <w:gridCol w:w="1775"/>
        <w:gridCol w:w="1863"/>
        <w:gridCol w:w="2138"/>
      </w:tblGrid>
      <w:tr w:rsidR="00A648B2" w:rsidRPr="000D6C76" w:rsidTr="00DB6A16">
        <w:tc>
          <w:tcPr>
            <w:tcW w:w="1815" w:type="dxa"/>
            <w:vMerge w:val="restart"/>
          </w:tcPr>
          <w:p w:rsidR="007C3598" w:rsidRPr="000D6C76" w:rsidRDefault="007C3598" w:rsidP="00326E5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Тема, цель</w:t>
            </w:r>
          </w:p>
        </w:tc>
        <w:tc>
          <w:tcPr>
            <w:tcW w:w="1866" w:type="dxa"/>
            <w:vMerge w:val="restart"/>
          </w:tcPr>
          <w:p w:rsidR="007C3598" w:rsidRPr="000D6C76" w:rsidRDefault="007C3598" w:rsidP="00326E5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Задачи</w:t>
            </w:r>
          </w:p>
        </w:tc>
        <w:tc>
          <w:tcPr>
            <w:tcW w:w="1105" w:type="dxa"/>
            <w:vMerge w:val="restart"/>
          </w:tcPr>
          <w:p w:rsidR="007C3598" w:rsidRPr="000D6C76" w:rsidRDefault="007C3598" w:rsidP="00326E5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Месяц</w:t>
            </w:r>
          </w:p>
        </w:tc>
        <w:tc>
          <w:tcPr>
            <w:tcW w:w="1985" w:type="dxa"/>
            <w:vMerge w:val="restart"/>
          </w:tcPr>
          <w:p w:rsidR="007C3598" w:rsidRPr="000D6C76" w:rsidRDefault="007C3598" w:rsidP="00326E5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Самореализация</w:t>
            </w:r>
          </w:p>
        </w:tc>
        <w:tc>
          <w:tcPr>
            <w:tcW w:w="5651" w:type="dxa"/>
            <w:gridSpan w:val="3"/>
          </w:tcPr>
          <w:p w:rsidR="007C3598" w:rsidRPr="000D6C76" w:rsidRDefault="007C3598" w:rsidP="00326E5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Виды образовательной деятельности со всеми участниками образовательных отношений</w:t>
            </w:r>
          </w:p>
        </w:tc>
        <w:tc>
          <w:tcPr>
            <w:tcW w:w="2138" w:type="dxa"/>
            <w:vMerge w:val="restart"/>
          </w:tcPr>
          <w:p w:rsidR="007C3598" w:rsidRPr="000D6C76" w:rsidRDefault="007C3598" w:rsidP="00326E5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Форма отчетности</w:t>
            </w:r>
          </w:p>
        </w:tc>
      </w:tr>
      <w:tr w:rsidR="00A648B2" w:rsidRPr="000D6C76" w:rsidTr="00DB6A16">
        <w:tc>
          <w:tcPr>
            <w:tcW w:w="1815" w:type="dxa"/>
            <w:vMerge/>
          </w:tcPr>
          <w:p w:rsidR="007C3598" w:rsidRPr="000D6C76" w:rsidRDefault="007C3598" w:rsidP="00E214F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66" w:type="dxa"/>
            <w:vMerge/>
          </w:tcPr>
          <w:p w:rsidR="007C3598" w:rsidRPr="000D6C76" w:rsidRDefault="007C3598" w:rsidP="00E214F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7C3598" w:rsidRPr="000D6C76" w:rsidRDefault="007C3598" w:rsidP="00E214F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C3598" w:rsidRPr="000D6C76" w:rsidRDefault="007C3598" w:rsidP="00E214F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7C3598" w:rsidRPr="000D6C76" w:rsidRDefault="007C3598" w:rsidP="00E214F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С воспитанниками</w:t>
            </w:r>
          </w:p>
        </w:tc>
        <w:tc>
          <w:tcPr>
            <w:tcW w:w="1775" w:type="dxa"/>
          </w:tcPr>
          <w:p w:rsidR="007C3598" w:rsidRPr="000D6C76" w:rsidRDefault="007C3598" w:rsidP="00E214F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С педагогами</w:t>
            </w:r>
          </w:p>
        </w:tc>
        <w:tc>
          <w:tcPr>
            <w:tcW w:w="1863" w:type="dxa"/>
          </w:tcPr>
          <w:p w:rsidR="007C3598" w:rsidRPr="000D6C76" w:rsidRDefault="007C3598" w:rsidP="00E214F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2138" w:type="dxa"/>
            <w:vMerge/>
          </w:tcPr>
          <w:p w:rsidR="007C3598" w:rsidRPr="000D6C76" w:rsidRDefault="007C3598" w:rsidP="00E214F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648B2" w:rsidRPr="000D6C76" w:rsidTr="00DB6A16">
        <w:trPr>
          <w:trHeight w:val="70"/>
        </w:trPr>
        <w:tc>
          <w:tcPr>
            <w:tcW w:w="1815" w:type="dxa"/>
          </w:tcPr>
          <w:p w:rsidR="006E3B58" w:rsidRPr="000D6C76" w:rsidRDefault="006E3B58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«Сенсорное развитие </w:t>
            </w:r>
          </w:p>
          <w:p w:rsidR="00A648B2" w:rsidRPr="000D6C76" w:rsidRDefault="006E3B58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детей </w:t>
            </w:r>
            <w:r w:rsidR="00DB6A16"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младшего </w:t>
            </w: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дошкольного возраста с ОВЗ» </w:t>
            </w:r>
            <w:r w:rsidR="006111EA" w:rsidRPr="000D6C76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овышение педагогической компетенции в вопросах сенсорного развития детей дошкольного возраста с ОВЗ </w:t>
            </w:r>
          </w:p>
        </w:tc>
        <w:tc>
          <w:tcPr>
            <w:tcW w:w="1866" w:type="dxa"/>
          </w:tcPr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Задачи:</w:t>
            </w:r>
          </w:p>
          <w:p w:rsidR="006E3B58" w:rsidRPr="000D6C76" w:rsidRDefault="006E3B58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совершенствовать знания о сенсорном воспитании детей дошкольного возраста с ОВЗ;</w:t>
            </w:r>
          </w:p>
          <w:p w:rsidR="006E3B58" w:rsidRPr="000D6C76" w:rsidRDefault="006E3B58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обогатить развивающую среду в кабинете по сенсорному развитию в соответствии с ФГОС ДО (создание и приобретение новых игр при участии родителей);</w:t>
            </w:r>
          </w:p>
          <w:p w:rsidR="00A648B2" w:rsidRPr="000D6C76" w:rsidRDefault="006E3B58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повысить компетентность родителей по данной теме через беседы, консультации, родительские собрания, </w:t>
            </w: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мастер-классы, совместную деятельность. </w:t>
            </w:r>
            <w:r w:rsidR="00A648B2" w:rsidRPr="000D6C76">
              <w:rPr>
                <w:rFonts w:ascii="Liberation Serif" w:hAnsi="Liberation Serif" w:cs="Times New Roman"/>
                <w:sz w:val="24"/>
                <w:szCs w:val="24"/>
              </w:rPr>
              <w:t>Внедрить в образовательную деятельность технологию дистанционного образования с</w:t>
            </w:r>
            <w:r w:rsidR="00540165"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 использованием программ «Zoom»,</w:t>
            </w:r>
            <w:r w:rsidR="00A648B2"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 «Discord» и др.</w:t>
            </w: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- пособствовать накоплению сенсорного опыта и обогащению чувственных навыков.</w:t>
            </w: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- Использовать дистанционную форму обучающих консультаций с родителями, детьми и педагогами других городов.</w:t>
            </w: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- Сис</w:t>
            </w:r>
            <w:r w:rsidR="006E3B58"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тематизировать взаимодействие </w:t>
            </w:r>
            <w:r w:rsidR="006E3B58" w:rsidRPr="000D6C7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с </w:t>
            </w: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семьями воспитанников через инте</w:t>
            </w:r>
            <w:r w:rsidR="00540165"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грацию статуса </w:t>
            </w: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семьи «группы риска», сем</w:t>
            </w:r>
            <w:r w:rsidR="006E3B58" w:rsidRPr="000D6C76">
              <w:rPr>
                <w:rFonts w:ascii="Liberation Serif" w:hAnsi="Liberation Serif" w:cs="Times New Roman"/>
                <w:sz w:val="24"/>
                <w:szCs w:val="24"/>
              </w:rPr>
              <w:t>ь</w:t>
            </w: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и с ОВЗ, с детьми инвалидами, одаренными и талантливыми детьми.</w:t>
            </w:r>
          </w:p>
          <w:p w:rsidR="006111EA" w:rsidRPr="000D6C76" w:rsidRDefault="0054016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  <w:p w:rsidR="007E6024" w:rsidRPr="000D6C76" w:rsidRDefault="007E6024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Сентябрь</w:t>
            </w: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Октябрь</w:t>
            </w: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Ноябрь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5244D" w:rsidRPr="000D6C76" w:rsidRDefault="00C5244D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5244D" w:rsidRPr="000D6C76" w:rsidRDefault="00C5244D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Декабрь</w:t>
            </w: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E6024" w:rsidRPr="000D6C76" w:rsidRDefault="007E6024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E6024" w:rsidRPr="000D6C76" w:rsidRDefault="007E6024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E6024" w:rsidRPr="000D6C76" w:rsidRDefault="007E6024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Январь</w:t>
            </w:r>
          </w:p>
          <w:p w:rsidR="00A648B2" w:rsidRPr="000D6C76" w:rsidRDefault="00A648B2" w:rsidP="00DB6A16">
            <w:pPr>
              <w:pStyle w:val="a4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85ADA" w:rsidRPr="000D6C76" w:rsidRDefault="00C85ADA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85ADA" w:rsidRPr="000D6C76" w:rsidRDefault="00C85ADA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85ADA" w:rsidRPr="000D6C76" w:rsidRDefault="00C85ADA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85ADA" w:rsidRPr="000D6C76" w:rsidRDefault="00C85ADA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07EC7" w:rsidRPr="000D6C76" w:rsidRDefault="00A07EC7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Февраль </w:t>
            </w: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E6024" w:rsidRPr="000D6C76" w:rsidRDefault="007E6024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E6024" w:rsidRPr="000D6C76" w:rsidRDefault="007E6024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E6024" w:rsidRPr="000D6C76" w:rsidRDefault="007E6024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E6024" w:rsidRPr="000D6C76" w:rsidRDefault="007E6024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85ADA" w:rsidRPr="000D6C76" w:rsidRDefault="00C85ADA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5244D" w:rsidRPr="000D6C76" w:rsidRDefault="00C5244D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5244D" w:rsidRPr="000D6C76" w:rsidRDefault="00C5244D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E214FF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Март</w:t>
            </w:r>
          </w:p>
          <w:p w:rsidR="00E214FF" w:rsidRPr="000D6C76" w:rsidRDefault="00E214FF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214FF" w:rsidRPr="000D6C76" w:rsidRDefault="00E214FF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214FF" w:rsidRPr="000D6C76" w:rsidRDefault="00E214FF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85ADA" w:rsidRPr="000D6C76" w:rsidRDefault="00C85ADA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85ADA" w:rsidRPr="000D6C76" w:rsidRDefault="00C85ADA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85ADA" w:rsidRPr="000D6C76" w:rsidRDefault="00C85ADA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85ADA" w:rsidRPr="000D6C76" w:rsidRDefault="00C85ADA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85ADA" w:rsidRPr="000D6C76" w:rsidRDefault="00C85ADA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Апрель </w:t>
            </w: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2E4272" w:rsidRPr="000D6C76" w:rsidRDefault="002E427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научить детей дошкольного возраста с ОВЗ различать основные цвета;</w:t>
            </w:r>
          </w:p>
          <w:p w:rsidR="00C5244D" w:rsidRPr="000D6C76" w:rsidRDefault="00C5244D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5244D" w:rsidRPr="000D6C76" w:rsidRDefault="002E427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познакомить детей дошкольного возраста с ОВЗ </w:t>
            </w:r>
            <w:r w:rsidR="00C5244D" w:rsidRPr="000D6C76">
              <w:rPr>
                <w:rFonts w:ascii="Liberation Serif" w:hAnsi="Liberation Serif" w:cs="Times New Roman"/>
                <w:sz w:val="24"/>
                <w:szCs w:val="24"/>
              </w:rPr>
              <w:t>с величиной и формой предметов;</w:t>
            </w:r>
          </w:p>
          <w:p w:rsidR="00C5244D" w:rsidRPr="000D6C76" w:rsidRDefault="00C5244D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2E4272" w:rsidRPr="000D6C76" w:rsidRDefault="002E427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сформировать навыки самостоятельной деятельности;</w:t>
            </w:r>
          </w:p>
          <w:p w:rsidR="002E4272" w:rsidRPr="000D6C76" w:rsidRDefault="002E427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повысить самооценку детей дошкольного возраста, их уверенность в себе;</w:t>
            </w:r>
          </w:p>
          <w:p w:rsidR="002E4272" w:rsidRPr="000D6C76" w:rsidRDefault="002E427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развить творческие способности, любознательнос</w:t>
            </w: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ть, наблюдательность;</w:t>
            </w:r>
          </w:p>
          <w:p w:rsidR="002E4272" w:rsidRPr="000D6C76" w:rsidRDefault="002E427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развивать мелкую моторику пальцев, кистей рук;</w:t>
            </w:r>
          </w:p>
          <w:p w:rsidR="00C5244D" w:rsidRPr="000D6C76" w:rsidRDefault="00C5244D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5244D" w:rsidRPr="000D6C76" w:rsidRDefault="00C5244D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5244D" w:rsidRPr="000D6C76" w:rsidRDefault="00C5244D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07EC7" w:rsidRPr="000D6C76" w:rsidRDefault="002E427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совершенствовать движения рук, развивая психические процессы (зрительное и слуховое восприятие, память, внимание, речь).</w:t>
            </w:r>
          </w:p>
        </w:tc>
        <w:tc>
          <w:tcPr>
            <w:tcW w:w="2013" w:type="dxa"/>
          </w:tcPr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Дидактические игры на развитие тактильных ощущений: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«Чудесный мешочек»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«Определи на ощупь»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Игры на развитие моторики рук.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 «Золушка»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- «Игры с п Дидактические игры на развитие тактильных ощущений: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—«Узнай фигуру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 «Найди пару» и др.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Игры на развитие моторики рук.                    -«Бирюльки»</w:t>
            </w:r>
          </w:p>
          <w:p w:rsidR="00273221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«Сделаем кукле бусы»и др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Дидактические </w:t>
            </w: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игры и упражнения для закрепления понятия формы, правильное соотнесение нескольких предметов с  геометрическими  образцами.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-«Разложи фигурки по домикам»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— «Найди предмет такой же формы»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Игры с бросовым материалом.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-«Мозайка»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-«Шагаем в пробках»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Дидактические игры и упражнения для закрепления понятия формы, правильное соотнесение нескольких предметов с  геометрическими  </w:t>
            </w: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образцами.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— «Какая фигура лишняя?» и др.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 - «Катится не катится» и др.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Игры с бросовым материалом.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«Пуговицы»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« Спички» и др.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Дидактические игры и упражнения на закрепления понятия величины.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«Сравни предметы по высоте»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«Построй дорожку»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Дидактические игры и упражнения на закрепления понятия величины.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«Разноцветные кружки»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«В какую коробку?»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«Дальше  ближе» </w:t>
            </w: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 др.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Выставка детских аппликаций из геометрических фигур.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Игры на вкусовые ощущения и запах.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«Вкусные овощи»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«Вкусные фрукты»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«Мы предприниматели»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«Вспомни, как они пахнут» и др.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Игры на слуховое восприятие.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«Шумящие коробочки»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«Определяем музыкальный инструмент»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Конкурс рисунков «Разноцветная </w:t>
            </w: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весна»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Дидактические игры и упражнения на закрепление цвета: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 «Какого цвета не стало?»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 «Поле чудес»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«Собери  гирлянду»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«Волшебные лстки»</w:t>
            </w:r>
          </w:p>
          <w:p w:rsidR="00F16EB5" w:rsidRPr="000D6C76" w:rsidRDefault="00F16EB5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«Цветные жалюзи»  и др.</w:t>
            </w:r>
          </w:p>
        </w:tc>
        <w:tc>
          <w:tcPr>
            <w:tcW w:w="1775" w:type="dxa"/>
          </w:tcPr>
          <w:p w:rsidR="00DB6A16" w:rsidRPr="000D6C76" w:rsidRDefault="00E214FF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1. </w:t>
            </w:r>
            <w:r w:rsidR="00DB6A16" w:rsidRPr="000D6C76">
              <w:rPr>
                <w:rFonts w:ascii="Liberation Serif" w:hAnsi="Liberation Serif" w:cs="Times New Roman"/>
                <w:sz w:val="24"/>
                <w:szCs w:val="24"/>
              </w:rPr>
              <w:t>Подготовить консультацию: «Сенсорное развитие детей младшего дошкольного возраста»</w:t>
            </w:r>
          </w:p>
          <w:p w:rsidR="00DB6A16" w:rsidRPr="000D6C76" w:rsidRDefault="00E214FF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6111EA"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  <w:r w:rsidR="00DB6A16" w:rsidRPr="000D6C76">
              <w:rPr>
                <w:rFonts w:ascii="Liberation Serif" w:hAnsi="Liberation Serif" w:cs="Times New Roman"/>
                <w:sz w:val="24"/>
                <w:szCs w:val="24"/>
              </w:rPr>
              <w:t>Буклет: «Дидактические игры для развития сенсорики»</w:t>
            </w:r>
          </w:p>
          <w:p w:rsidR="00DB6A16" w:rsidRPr="000D6C76" w:rsidRDefault="00DB6A16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3.Консультация для педагогов «Значение дидактической игры в жизни ребёнка».</w:t>
            </w:r>
          </w:p>
          <w:p w:rsidR="00DB6A16" w:rsidRPr="000D6C76" w:rsidRDefault="00DB6A16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4.Провести мастер-класс для педагогов на тему «Изготовление пособий по сенсорике».</w:t>
            </w: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952FD9" w:rsidRPr="000D6C76" w:rsidRDefault="006111EA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="00952FD9" w:rsidRPr="000D6C76">
              <w:rPr>
                <w:rFonts w:ascii="Liberation Serif" w:hAnsi="Liberation Serif" w:cs="Times New Roman"/>
                <w:sz w:val="24"/>
                <w:szCs w:val="24"/>
              </w:rPr>
              <w:t>Участие родителей в изготовлении дидактических игр и демонстрационного материала.</w:t>
            </w:r>
          </w:p>
          <w:p w:rsidR="00952FD9" w:rsidRPr="000D6C76" w:rsidRDefault="006111EA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="00952FD9" w:rsidRPr="000D6C76">
              <w:rPr>
                <w:rFonts w:ascii="Liberation Serif" w:hAnsi="Liberation Serif" w:cs="Times New Roman"/>
                <w:sz w:val="24"/>
                <w:szCs w:val="24"/>
              </w:rPr>
              <w:t>Проведение индивидуальных консультаций  и бесед с родителями.</w:t>
            </w:r>
          </w:p>
          <w:p w:rsidR="00952FD9" w:rsidRPr="000D6C76" w:rsidRDefault="006111EA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="00952FD9"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Подготовить консультацию для родителей «Развитие сенсорных способностей у детей </w:t>
            </w:r>
            <w:r w:rsidR="00DB6A16"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с ОВЗ </w:t>
            </w:r>
            <w:r w:rsidR="00952FD9" w:rsidRPr="000D6C76">
              <w:rPr>
                <w:rFonts w:ascii="Liberation Serif" w:hAnsi="Liberation Serif" w:cs="Times New Roman"/>
                <w:sz w:val="24"/>
                <w:szCs w:val="24"/>
              </w:rPr>
              <w:t>раннего возраста через дидактические игры»</w:t>
            </w:r>
          </w:p>
          <w:p w:rsidR="00952FD9" w:rsidRPr="000D6C76" w:rsidRDefault="006111EA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="00952FD9" w:rsidRPr="000D6C76">
              <w:rPr>
                <w:rFonts w:ascii="Liberation Serif" w:hAnsi="Liberation Serif" w:cs="Times New Roman"/>
                <w:sz w:val="24"/>
                <w:szCs w:val="24"/>
              </w:rPr>
              <w:t>Анкетирование родителей</w:t>
            </w:r>
          </w:p>
          <w:p w:rsidR="00A648B2" w:rsidRPr="000D6C76" w:rsidRDefault="00952FD9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родительского собрания </w:t>
            </w: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«Путешествие в страну Сенсорику»</w:t>
            </w:r>
            <w:r w:rsidR="00273221" w:rsidRPr="000D6C76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A648B2" w:rsidRPr="000D6C76" w:rsidRDefault="00632977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Консультация для родителей натему:«Игры для сенсорного развития дошкольников»</w:t>
            </w:r>
          </w:p>
        </w:tc>
        <w:tc>
          <w:tcPr>
            <w:tcW w:w="2138" w:type="dxa"/>
          </w:tcPr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- План работы по теме самообразования и </w:t>
            </w: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литературы к изучению.</w:t>
            </w: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-  методические рекомендации по реализации технологии проектной деятельности в условиях ДОУ;</w:t>
            </w:r>
          </w:p>
          <w:p w:rsidR="00952FD9" w:rsidRPr="000D6C76" w:rsidRDefault="00952FD9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Список использованной литературы</w:t>
            </w:r>
          </w:p>
          <w:p w:rsidR="00952FD9" w:rsidRPr="000D6C76" w:rsidRDefault="00952FD9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Наличие игр по сенсорному развитию</w:t>
            </w:r>
          </w:p>
          <w:p w:rsidR="00952FD9" w:rsidRPr="000D6C76" w:rsidRDefault="00952FD9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Конспект консультации</w:t>
            </w:r>
          </w:p>
          <w:p w:rsidR="00952FD9" w:rsidRPr="000D6C76" w:rsidRDefault="00952FD9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>Анкета</w:t>
            </w:r>
          </w:p>
          <w:p w:rsidR="00A648B2" w:rsidRPr="000D6C76" w:rsidRDefault="00952FD9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Конспект родительского собрания, </w:t>
            </w:r>
          </w:p>
          <w:p w:rsidR="00952FD9" w:rsidRPr="000D6C76" w:rsidRDefault="00952FD9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="00A648B2" w:rsidRPr="000D6C76">
              <w:rPr>
                <w:rFonts w:ascii="Liberation Serif" w:hAnsi="Liberation Serif" w:cs="Times New Roman"/>
                <w:sz w:val="24"/>
                <w:szCs w:val="24"/>
              </w:rPr>
              <w:t>результаты анкетирования</w:t>
            </w:r>
          </w:p>
          <w:p w:rsidR="00A648B2" w:rsidRPr="000D6C76" w:rsidRDefault="00952FD9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="00A648B2" w:rsidRPr="000D6C76">
              <w:rPr>
                <w:rFonts w:ascii="Liberation Serif" w:hAnsi="Liberation Serif" w:cs="Times New Roman"/>
                <w:sz w:val="24"/>
                <w:szCs w:val="24"/>
              </w:rPr>
              <w:t xml:space="preserve">свидетельство публикации </w:t>
            </w:r>
            <w:r w:rsidR="00A648B2" w:rsidRPr="000D6C7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собственного опыта педагогической деятельности в социальной сети работников образования.</w:t>
            </w:r>
          </w:p>
          <w:p w:rsidR="00A648B2" w:rsidRPr="000D6C76" w:rsidRDefault="00A648B2" w:rsidP="00DB6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7C3598" w:rsidRPr="000D6C76" w:rsidRDefault="007C3598" w:rsidP="00DB6A16">
      <w:pPr>
        <w:rPr>
          <w:rFonts w:ascii="Liberation Serif" w:hAnsi="Liberation Serif" w:cs="Times New Roman"/>
          <w:sz w:val="24"/>
          <w:szCs w:val="24"/>
        </w:rPr>
      </w:pPr>
    </w:p>
    <w:p w:rsidR="00DB6A16" w:rsidRPr="000D6C76" w:rsidRDefault="00DB6A16" w:rsidP="00DB6A16">
      <w:pPr>
        <w:jc w:val="both"/>
        <w:rPr>
          <w:rFonts w:ascii="Liberation Serif" w:hAnsi="Liberation Serif" w:cs="Times New Roman"/>
          <w:sz w:val="24"/>
          <w:szCs w:val="24"/>
        </w:rPr>
      </w:pPr>
      <w:r w:rsidRPr="000D6C76">
        <w:rPr>
          <w:rFonts w:ascii="Liberation Serif" w:hAnsi="Liberation Serif" w:cs="Times New Roman"/>
          <w:sz w:val="24"/>
          <w:szCs w:val="24"/>
        </w:rPr>
        <w:t>Список использованной литературы:</w:t>
      </w:r>
    </w:p>
    <w:p w:rsidR="00DB6A16" w:rsidRPr="000D6C76" w:rsidRDefault="00DB6A16" w:rsidP="00DB6A16">
      <w:pPr>
        <w:jc w:val="both"/>
        <w:rPr>
          <w:rFonts w:ascii="Liberation Serif" w:hAnsi="Liberation Serif" w:cs="Times New Roman"/>
          <w:sz w:val="24"/>
          <w:szCs w:val="24"/>
        </w:rPr>
      </w:pPr>
    </w:p>
    <w:p w:rsidR="00DB6A16" w:rsidRPr="000D6C76" w:rsidRDefault="00DB6A16" w:rsidP="000D6C76">
      <w:pPr>
        <w:pStyle w:val="a4"/>
        <w:numPr>
          <w:ilvl w:val="0"/>
          <w:numId w:val="15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0D6C76">
        <w:rPr>
          <w:rFonts w:ascii="Liberation Serif" w:hAnsi="Liberation Serif" w:cs="Times New Roman"/>
          <w:sz w:val="24"/>
          <w:szCs w:val="24"/>
        </w:rPr>
        <w:t>Лыкова И. А. Изобразительная деятельность в детском саду. Младшая группа. – Москва, 2010.</w:t>
      </w:r>
    </w:p>
    <w:p w:rsidR="00DB6A16" w:rsidRPr="000D6C76" w:rsidRDefault="00DB6A16" w:rsidP="000D6C76">
      <w:pPr>
        <w:pStyle w:val="a4"/>
        <w:numPr>
          <w:ilvl w:val="0"/>
          <w:numId w:val="15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0D6C76">
        <w:rPr>
          <w:rFonts w:ascii="Liberation Serif" w:hAnsi="Liberation Serif" w:cs="Times New Roman"/>
          <w:sz w:val="24"/>
          <w:szCs w:val="24"/>
        </w:rPr>
        <w:t>Л. А. Венгер, Э. Г. Пилюгина, Н. Б. Венгер «Воспитание сенсорной культуры ребенка» — М.: «Просвещение», 1988;</w:t>
      </w:r>
    </w:p>
    <w:p w:rsidR="00DB6A16" w:rsidRPr="000D6C76" w:rsidRDefault="00DB6A16" w:rsidP="000D6C76">
      <w:pPr>
        <w:pStyle w:val="a4"/>
        <w:numPr>
          <w:ilvl w:val="0"/>
          <w:numId w:val="15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0D6C76">
        <w:rPr>
          <w:rFonts w:ascii="Liberation Serif" w:hAnsi="Liberation Serif" w:cs="Times New Roman"/>
          <w:sz w:val="24"/>
          <w:szCs w:val="24"/>
        </w:rPr>
        <w:t>Э. Г. Пилюгина «Сенсорные способности малыша» — М.: «Мозаика-Синтез», 2003;</w:t>
      </w:r>
    </w:p>
    <w:p w:rsidR="00DB6A16" w:rsidRPr="000D6C76" w:rsidRDefault="00DB6A16" w:rsidP="000D6C76">
      <w:pPr>
        <w:pStyle w:val="a4"/>
        <w:numPr>
          <w:ilvl w:val="0"/>
          <w:numId w:val="15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0D6C76">
        <w:rPr>
          <w:rFonts w:ascii="Liberation Serif" w:hAnsi="Liberation Serif" w:cs="Times New Roman"/>
          <w:sz w:val="24"/>
          <w:szCs w:val="24"/>
        </w:rPr>
        <w:t>Н. Ф. Губанова. Развитие игровой деятельности. Система работы в первой младшей группе детского сада. – М.: Мозаика-Синтез, 2008.</w:t>
      </w:r>
    </w:p>
    <w:p w:rsidR="00DB6A16" w:rsidRPr="000D6C76" w:rsidRDefault="00DB6A16" w:rsidP="000D6C76">
      <w:pPr>
        <w:pStyle w:val="a4"/>
        <w:numPr>
          <w:ilvl w:val="0"/>
          <w:numId w:val="15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0D6C76">
        <w:rPr>
          <w:rFonts w:ascii="Liberation Serif" w:hAnsi="Liberation Serif" w:cs="Times New Roman"/>
          <w:sz w:val="24"/>
          <w:szCs w:val="24"/>
        </w:rPr>
        <w:t>Н. Я. Михайленко, Н. А. Короткова. Как играть с ребёнком. – М.: Обруч, 2012г</w:t>
      </w:r>
    </w:p>
    <w:p w:rsidR="00DB6A16" w:rsidRPr="000D6C76" w:rsidRDefault="00DB6A16" w:rsidP="000D6C76">
      <w:pPr>
        <w:pStyle w:val="a4"/>
        <w:numPr>
          <w:ilvl w:val="0"/>
          <w:numId w:val="15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0D6C76">
        <w:rPr>
          <w:rFonts w:ascii="Liberation Serif" w:hAnsi="Liberation Serif" w:cs="Times New Roman"/>
          <w:sz w:val="24"/>
          <w:szCs w:val="24"/>
        </w:rPr>
        <w:t>Дидактические игры-занятия в ДОУ (младший возраст): Практическое пособие для воспитателей и методистов ДОУ. Автор-составитель Е. Н. Панова. – Воронеж: ТЦ «Учитель», 2006. .</w:t>
      </w:r>
    </w:p>
    <w:p w:rsidR="00DB6A16" w:rsidRPr="000D6C76" w:rsidRDefault="00DB6A16" w:rsidP="000D6C76">
      <w:pPr>
        <w:pStyle w:val="a4"/>
        <w:numPr>
          <w:ilvl w:val="0"/>
          <w:numId w:val="15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0D6C76">
        <w:rPr>
          <w:rFonts w:ascii="Liberation Serif" w:hAnsi="Liberation Serif" w:cs="Times New Roman"/>
          <w:sz w:val="24"/>
          <w:szCs w:val="24"/>
        </w:rPr>
        <w:t>Э.Г. Пилюгина «Сенсорные способности малыша» — М.: «Мозаика-Синтез», 2003;</w:t>
      </w:r>
    </w:p>
    <w:p w:rsidR="00DB6A16" w:rsidRPr="000D6C76" w:rsidRDefault="00DB6A16" w:rsidP="000D6C76">
      <w:pPr>
        <w:pStyle w:val="a4"/>
        <w:numPr>
          <w:ilvl w:val="0"/>
          <w:numId w:val="15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0D6C76">
        <w:rPr>
          <w:rFonts w:ascii="Liberation Serif" w:hAnsi="Liberation Serif" w:cs="Times New Roman"/>
          <w:sz w:val="24"/>
          <w:szCs w:val="24"/>
        </w:rPr>
        <w:t>«Развивающие игры с малышами до 3-х лет» — Ярославль «Академия развития», 1998. Сост. Т.В. Галанова</w:t>
      </w:r>
    </w:p>
    <w:p w:rsidR="00DB6A16" w:rsidRPr="000D6C76" w:rsidRDefault="00DB6A16" w:rsidP="000D6C76">
      <w:pPr>
        <w:pStyle w:val="a4"/>
        <w:numPr>
          <w:ilvl w:val="0"/>
          <w:numId w:val="15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0D6C76">
        <w:rPr>
          <w:rFonts w:ascii="Liberation Serif" w:hAnsi="Liberation Serif" w:cs="Times New Roman"/>
          <w:sz w:val="24"/>
          <w:szCs w:val="24"/>
        </w:rPr>
        <w:t>Ветрова В. В. «Во что играть с ребёнком до 3 лет». ТЦ М. 2011.</w:t>
      </w:r>
    </w:p>
    <w:p w:rsidR="00DB6A16" w:rsidRPr="000D6C76" w:rsidRDefault="00DB6A16" w:rsidP="000D6C76">
      <w:pPr>
        <w:pStyle w:val="a4"/>
        <w:numPr>
          <w:ilvl w:val="0"/>
          <w:numId w:val="15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0D6C76">
        <w:rPr>
          <w:rFonts w:ascii="Liberation Serif" w:hAnsi="Liberation Serif" w:cs="Times New Roman"/>
          <w:sz w:val="24"/>
          <w:szCs w:val="24"/>
        </w:rPr>
        <w:t>Давыдова О.И. «Работа с родителями в детском саду» ТЦ Сфера. 2005.</w:t>
      </w:r>
    </w:p>
    <w:p w:rsidR="00DB6A16" w:rsidRPr="000D6C76" w:rsidRDefault="00DB6A16" w:rsidP="000D6C76">
      <w:pPr>
        <w:pStyle w:val="a4"/>
        <w:numPr>
          <w:ilvl w:val="0"/>
          <w:numId w:val="15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0D6C76">
        <w:rPr>
          <w:rFonts w:ascii="Liberation Serif" w:hAnsi="Liberation Serif" w:cs="Times New Roman"/>
          <w:sz w:val="24"/>
          <w:szCs w:val="24"/>
        </w:rPr>
        <w:lastRenderedPageBreak/>
        <w:t>Колдина Д.Н. «Игровые занятия с детьми 2 — 3 лет» ТЦ М. 2011.</w:t>
      </w:r>
    </w:p>
    <w:p w:rsidR="00DB6A16" w:rsidRPr="000D6C76" w:rsidRDefault="00DB6A16" w:rsidP="000D6C76">
      <w:pPr>
        <w:pStyle w:val="a4"/>
        <w:numPr>
          <w:ilvl w:val="0"/>
          <w:numId w:val="15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0D6C76">
        <w:rPr>
          <w:rFonts w:ascii="Liberation Serif" w:hAnsi="Liberation Serif" w:cs="Times New Roman"/>
          <w:sz w:val="24"/>
          <w:szCs w:val="24"/>
        </w:rPr>
        <w:t>Пилюгина Э.Г. «Сенсорные способности малыша. Игры на развитие восприятия цвета, формы и величины у детей раннего возраста».    М., 1996.</w:t>
      </w:r>
    </w:p>
    <w:p w:rsidR="00DB6A16" w:rsidRPr="000D6C76" w:rsidRDefault="00DB6A16" w:rsidP="000D6C76">
      <w:pPr>
        <w:pStyle w:val="a4"/>
        <w:numPr>
          <w:ilvl w:val="0"/>
          <w:numId w:val="15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0D6C76">
        <w:rPr>
          <w:rFonts w:ascii="Liberation Serif" w:hAnsi="Liberation Serif" w:cs="Times New Roman"/>
          <w:sz w:val="24"/>
          <w:szCs w:val="24"/>
        </w:rPr>
        <w:t>Пилюгина Э.Г. Сенсорные способности малыша – Москва. Мозаика – Синтез, 2003.</w:t>
      </w:r>
    </w:p>
    <w:p w:rsidR="00DB6A16" w:rsidRPr="000D6C76" w:rsidRDefault="00DB6A16" w:rsidP="000D6C76">
      <w:pPr>
        <w:pStyle w:val="a4"/>
        <w:numPr>
          <w:ilvl w:val="0"/>
          <w:numId w:val="15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0D6C76">
        <w:rPr>
          <w:rFonts w:ascii="Liberation Serif" w:hAnsi="Liberation Serif" w:cs="Times New Roman"/>
          <w:sz w:val="24"/>
          <w:szCs w:val="24"/>
        </w:rPr>
        <w:t>Янушко Е.А. Сенсорное развитие детей раннего возраста – Москва, Мозаика – Синтез, 2011.</w:t>
      </w:r>
    </w:p>
    <w:p w:rsidR="00DB6A16" w:rsidRPr="000D6C76" w:rsidRDefault="00DB6A16" w:rsidP="00DB6A16">
      <w:pPr>
        <w:jc w:val="both"/>
        <w:rPr>
          <w:rFonts w:ascii="Liberation Serif" w:hAnsi="Liberation Serif" w:cs="Times New Roman"/>
          <w:sz w:val="24"/>
          <w:szCs w:val="24"/>
        </w:rPr>
      </w:pPr>
    </w:p>
    <w:p w:rsidR="00DB6A16" w:rsidRPr="000D6C76" w:rsidRDefault="00DB6A16" w:rsidP="00E214FF">
      <w:pPr>
        <w:jc w:val="both"/>
        <w:rPr>
          <w:rFonts w:ascii="Liberation Serif" w:hAnsi="Liberation Serif" w:cs="Times New Roman"/>
          <w:sz w:val="24"/>
          <w:szCs w:val="24"/>
        </w:rPr>
      </w:pPr>
    </w:p>
    <w:sectPr w:rsidR="00DB6A16" w:rsidRPr="000D6C76" w:rsidSect="007C35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91F" w:rsidRDefault="00F5491F" w:rsidP="00326E56">
      <w:pPr>
        <w:spacing w:after="0" w:line="240" w:lineRule="auto"/>
      </w:pPr>
      <w:r>
        <w:separator/>
      </w:r>
    </w:p>
  </w:endnote>
  <w:endnote w:type="continuationSeparator" w:id="1">
    <w:p w:rsidR="00F5491F" w:rsidRDefault="00F5491F" w:rsidP="00326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91F" w:rsidRDefault="00F5491F" w:rsidP="00326E56">
      <w:pPr>
        <w:spacing w:after="0" w:line="240" w:lineRule="auto"/>
      </w:pPr>
      <w:r>
        <w:separator/>
      </w:r>
    </w:p>
  </w:footnote>
  <w:footnote w:type="continuationSeparator" w:id="1">
    <w:p w:rsidR="00F5491F" w:rsidRDefault="00F5491F" w:rsidP="00326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5967"/>
    <w:multiLevelType w:val="hybridMultilevel"/>
    <w:tmpl w:val="6EECB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B79FB"/>
    <w:multiLevelType w:val="hybridMultilevel"/>
    <w:tmpl w:val="F4E48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941E2"/>
    <w:multiLevelType w:val="hybridMultilevel"/>
    <w:tmpl w:val="DDE2D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D08B4"/>
    <w:multiLevelType w:val="hybridMultilevel"/>
    <w:tmpl w:val="DDE2D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74116"/>
    <w:multiLevelType w:val="hybridMultilevel"/>
    <w:tmpl w:val="5574CD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B53F93"/>
    <w:multiLevelType w:val="hybridMultilevel"/>
    <w:tmpl w:val="5A3E7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E450B"/>
    <w:multiLevelType w:val="hybridMultilevel"/>
    <w:tmpl w:val="60449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37012"/>
    <w:multiLevelType w:val="hybridMultilevel"/>
    <w:tmpl w:val="B2CA6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75F86"/>
    <w:multiLevelType w:val="hybridMultilevel"/>
    <w:tmpl w:val="E13A3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2909FC"/>
    <w:multiLevelType w:val="hybridMultilevel"/>
    <w:tmpl w:val="33A47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B7693C"/>
    <w:multiLevelType w:val="hybridMultilevel"/>
    <w:tmpl w:val="3E349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DA7015"/>
    <w:multiLevelType w:val="hybridMultilevel"/>
    <w:tmpl w:val="2E5CE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2E2EC3"/>
    <w:multiLevelType w:val="hybridMultilevel"/>
    <w:tmpl w:val="25E639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2462C"/>
    <w:multiLevelType w:val="hybridMultilevel"/>
    <w:tmpl w:val="6EECB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6507D9"/>
    <w:multiLevelType w:val="hybridMultilevel"/>
    <w:tmpl w:val="82AA2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"/>
  </w:num>
  <w:num w:numId="5">
    <w:abstractNumId w:val="10"/>
  </w:num>
  <w:num w:numId="6">
    <w:abstractNumId w:val="6"/>
  </w:num>
  <w:num w:numId="7">
    <w:abstractNumId w:val="3"/>
  </w:num>
  <w:num w:numId="8">
    <w:abstractNumId w:val="13"/>
  </w:num>
  <w:num w:numId="9">
    <w:abstractNumId w:val="0"/>
  </w:num>
  <w:num w:numId="10">
    <w:abstractNumId w:val="2"/>
  </w:num>
  <w:num w:numId="11">
    <w:abstractNumId w:val="12"/>
  </w:num>
  <w:num w:numId="12">
    <w:abstractNumId w:val="8"/>
  </w:num>
  <w:num w:numId="13">
    <w:abstractNumId w:val="14"/>
  </w:num>
  <w:num w:numId="14">
    <w:abstractNumId w:val="1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26AE"/>
    <w:rsid w:val="00050EDF"/>
    <w:rsid w:val="000956A2"/>
    <w:rsid w:val="000D6C76"/>
    <w:rsid w:val="001A3FE5"/>
    <w:rsid w:val="002262A7"/>
    <w:rsid w:val="00273221"/>
    <w:rsid w:val="002E4272"/>
    <w:rsid w:val="00326E56"/>
    <w:rsid w:val="004E6244"/>
    <w:rsid w:val="004F7E14"/>
    <w:rsid w:val="00540165"/>
    <w:rsid w:val="006111EA"/>
    <w:rsid w:val="00632977"/>
    <w:rsid w:val="006E2820"/>
    <w:rsid w:val="006E3B58"/>
    <w:rsid w:val="007275D0"/>
    <w:rsid w:val="00783054"/>
    <w:rsid w:val="007A6959"/>
    <w:rsid w:val="007C3598"/>
    <w:rsid w:val="007E6024"/>
    <w:rsid w:val="00816034"/>
    <w:rsid w:val="00844296"/>
    <w:rsid w:val="009526AE"/>
    <w:rsid w:val="00952FD9"/>
    <w:rsid w:val="00A07EC7"/>
    <w:rsid w:val="00A648B2"/>
    <w:rsid w:val="00A73099"/>
    <w:rsid w:val="00A76AD2"/>
    <w:rsid w:val="00C4785F"/>
    <w:rsid w:val="00C5244D"/>
    <w:rsid w:val="00C85ADA"/>
    <w:rsid w:val="00CC61BE"/>
    <w:rsid w:val="00D85F48"/>
    <w:rsid w:val="00DB6A16"/>
    <w:rsid w:val="00E214FF"/>
    <w:rsid w:val="00E93458"/>
    <w:rsid w:val="00F052B0"/>
    <w:rsid w:val="00F16EB5"/>
    <w:rsid w:val="00F5491F"/>
    <w:rsid w:val="00F61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429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73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26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6E56"/>
  </w:style>
  <w:style w:type="paragraph" w:styleId="a8">
    <w:name w:val="footer"/>
    <w:basedOn w:val="a"/>
    <w:link w:val="a9"/>
    <w:uiPriority w:val="99"/>
    <w:unhideWhenUsed/>
    <w:rsid w:val="00326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6E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429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73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26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6E56"/>
  </w:style>
  <w:style w:type="paragraph" w:styleId="a8">
    <w:name w:val="footer"/>
    <w:basedOn w:val="a"/>
    <w:link w:val="a9"/>
    <w:uiPriority w:val="99"/>
    <w:unhideWhenUsed/>
    <w:rsid w:val="00326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6E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Люба</cp:lastModifiedBy>
  <cp:revision>13</cp:revision>
  <dcterms:created xsi:type="dcterms:W3CDTF">2020-05-20T09:26:00Z</dcterms:created>
  <dcterms:modified xsi:type="dcterms:W3CDTF">2021-06-30T06:17:00Z</dcterms:modified>
</cp:coreProperties>
</file>